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AD" w:rsidRDefault="00EE5FAD" w:rsidP="00EE5FAD">
      <w:pPr>
        <w:rPr>
          <w:rStyle w:val="tracslistitem1"/>
          <w:b/>
          <w:sz w:val="32"/>
          <w:szCs w:val="32"/>
          <w:u w:val="single"/>
        </w:rPr>
      </w:pPr>
      <w:r w:rsidRPr="00AB6C95">
        <w:rPr>
          <w:rStyle w:val="tracslistitem1"/>
          <w:b/>
          <w:sz w:val="32"/>
          <w:szCs w:val="32"/>
          <w:u w:val="single"/>
        </w:rPr>
        <w:t>The Palmer Course at the Oasis Golf Club</w:t>
      </w:r>
    </w:p>
    <w:p w:rsidR="00AB6C95" w:rsidRPr="00AB6C95" w:rsidRDefault="00AB6C95" w:rsidP="00EE5FAD">
      <w:pPr>
        <w:rPr>
          <w:b/>
          <w:color w:val="333333"/>
          <w:sz w:val="32"/>
          <w:szCs w:val="32"/>
          <w:u w:val="single"/>
        </w:rPr>
      </w:pPr>
    </w:p>
    <w:p w:rsidR="00EE5FAD" w:rsidRPr="00AB6C95" w:rsidRDefault="00EE5FAD" w:rsidP="00AB6C95">
      <w:pPr>
        <w:spacing w:line="360" w:lineRule="auto"/>
        <w:ind w:firstLine="720"/>
        <w:rPr>
          <w:rStyle w:val="tracslistitem1"/>
          <w:color w:val="auto"/>
          <w:sz w:val="28"/>
          <w:szCs w:val="28"/>
        </w:rPr>
      </w:pPr>
      <w:r w:rsidRPr="00AB6C95">
        <w:rPr>
          <w:rStyle w:val="tracslistitem1"/>
          <w:sz w:val="28"/>
          <w:szCs w:val="28"/>
        </w:rPr>
        <w:t>The Arnold Palmer designed Palmer Course at the Oasis Golf Club offers emerald green fairways cradled in isolated canyons, a box canyon enshrining a lush green, four unique signature holes, elevated tees with majestic drops and numerous hazards created by Mother Nature. The Palmer Course</w:t>
      </w:r>
      <w:r w:rsidRPr="00AB6C95">
        <w:rPr>
          <w:rStyle w:val="tracslistitem1"/>
          <w:b/>
          <w:sz w:val="28"/>
          <w:szCs w:val="28"/>
        </w:rPr>
        <w:t xml:space="preserve"> </w:t>
      </w:r>
      <w:r w:rsidRPr="00AB6C95">
        <w:rPr>
          <w:rStyle w:val="tracslistitem1"/>
          <w:color w:val="auto"/>
          <w:sz w:val="28"/>
          <w:szCs w:val="28"/>
        </w:rPr>
        <w:t>played host to the Golf Channel’s Big Break Mesquite show a few seasons ago.</w:t>
      </w:r>
    </w:p>
    <w:p w:rsidR="00B73EE0" w:rsidRDefault="00EE5FAD" w:rsidP="00B73EE0">
      <w:pPr>
        <w:pStyle w:val="NormalWeb"/>
        <w:spacing w:line="360" w:lineRule="auto"/>
        <w:ind w:firstLine="720"/>
        <w:rPr>
          <w:color w:val="000000"/>
          <w:sz w:val="28"/>
          <w:szCs w:val="28"/>
        </w:rPr>
      </w:pPr>
      <w:r w:rsidRPr="00AB6C95">
        <w:rPr>
          <w:rStyle w:val="tracslistitem1"/>
          <w:sz w:val="28"/>
          <w:szCs w:val="28"/>
        </w:rPr>
        <w:t xml:space="preserve">The Palmer Course has been ranked as “One of the Best You Can Play” by </w:t>
      </w:r>
      <w:r w:rsidRPr="00AB6C95">
        <w:rPr>
          <w:rStyle w:val="tracslistitem1"/>
          <w:i/>
          <w:sz w:val="28"/>
          <w:szCs w:val="28"/>
        </w:rPr>
        <w:t>Golf Digest</w:t>
      </w:r>
      <w:r w:rsidRPr="00AB6C95">
        <w:rPr>
          <w:rStyle w:val="tracslistitem1"/>
          <w:sz w:val="28"/>
          <w:szCs w:val="28"/>
        </w:rPr>
        <w:t xml:space="preserve">. It also is consistently ranked as one of the best golf courses in Nevada. </w:t>
      </w:r>
      <w:r w:rsidRPr="00AB6C95">
        <w:rPr>
          <w:color w:val="000000"/>
          <w:sz w:val="28"/>
          <w:szCs w:val="28"/>
        </w:rPr>
        <w:t>This par-71 course with five different tees provides a stern test of golf and some of the most scenic desert panoramas in Southern Nevada. Its rugged canyon fairways set this course apart as one of the best 18 holes you can play during your Mesquite Golf getaway. The golf course can be played from 4,500 yards up to 6,700 yards from the tips.</w:t>
      </w:r>
    </w:p>
    <w:sectPr w:rsidR="00B73EE0"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8D765B"/>
    <w:rsid w:val="00025445"/>
    <w:rsid w:val="001F2DAA"/>
    <w:rsid w:val="00207F1E"/>
    <w:rsid w:val="00253110"/>
    <w:rsid w:val="00270FDC"/>
    <w:rsid w:val="002F220C"/>
    <w:rsid w:val="003B1285"/>
    <w:rsid w:val="0057717E"/>
    <w:rsid w:val="005C2530"/>
    <w:rsid w:val="00643B7A"/>
    <w:rsid w:val="00781169"/>
    <w:rsid w:val="008B3CBD"/>
    <w:rsid w:val="008D765B"/>
    <w:rsid w:val="00974BAB"/>
    <w:rsid w:val="00AB6C95"/>
    <w:rsid w:val="00B73EE0"/>
    <w:rsid w:val="00BA2178"/>
    <w:rsid w:val="00BB7612"/>
    <w:rsid w:val="00C3368F"/>
    <w:rsid w:val="00DA78F1"/>
    <w:rsid w:val="00DD7E74"/>
    <w:rsid w:val="00EE5FAD"/>
    <w:rsid w:val="00FD5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NormalWeb">
    <w:name w:val="Normal (Web)"/>
    <w:basedOn w:val="Normal"/>
    <w:rsid w:val="00EE5FAD"/>
    <w:pPr>
      <w:spacing w:before="100" w:beforeAutospacing="1" w:after="100" w:afterAutospacing="1"/>
    </w:pPr>
  </w:style>
  <w:style w:type="paragraph" w:styleId="BalloonText">
    <w:name w:val="Balloon Text"/>
    <w:basedOn w:val="Normal"/>
    <w:link w:val="BalloonTextChar"/>
    <w:uiPriority w:val="99"/>
    <w:semiHidden/>
    <w:unhideWhenUsed/>
    <w:rsid w:val="00B73EE0"/>
    <w:rPr>
      <w:rFonts w:ascii="Tahoma" w:hAnsi="Tahoma" w:cs="Tahoma"/>
      <w:sz w:val="16"/>
      <w:szCs w:val="16"/>
    </w:rPr>
  </w:style>
  <w:style w:type="character" w:customStyle="1" w:styleId="BalloonTextChar">
    <w:name w:val="Balloon Text Char"/>
    <w:basedOn w:val="DefaultParagraphFont"/>
    <w:link w:val="BalloonText"/>
    <w:uiPriority w:val="99"/>
    <w:semiHidden/>
    <w:rsid w:val="00B73EE0"/>
    <w:rPr>
      <w:rFonts w:ascii="Tahoma" w:eastAsia="Times New Roman" w:hAnsi="Tahoma" w:cs="Tahoma"/>
      <w:sz w:val="16"/>
      <w:szCs w:val="16"/>
    </w:rPr>
  </w:style>
  <w:style w:type="table" w:styleId="TableGrid">
    <w:name w:val="Table Grid"/>
    <w:basedOn w:val="TableNormal"/>
    <w:uiPriority w:val="59"/>
    <w:rsid w:val="00253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2009-12-08T19:20:00Z</dcterms:created>
  <dcterms:modified xsi:type="dcterms:W3CDTF">2009-12-08T19:20:00Z</dcterms:modified>
</cp:coreProperties>
</file>